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0748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0748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r w:rsidR="001D4CB6">
        <w:fldChar w:fldCharType="begin"/>
      </w:r>
      <w:r w:rsidR="001D4CB6" w:rsidRPr="001D4CB6">
        <w:rPr>
          <w:lang w:val="en-US"/>
        </w:rPr>
        <w:instrText xml:space="preserve"> HYPERLINK "mailto:kalugastat@gks.ru" </w:instrText>
      </w:r>
      <w:r w:rsidR="001D4CB6">
        <w:fldChar w:fldCharType="separate"/>
      </w:r>
      <w:r w:rsidR="00B276C0" w:rsidRPr="00414AC9">
        <w:rPr>
          <w:rStyle w:val="a4"/>
          <w:b w:val="0"/>
          <w:sz w:val="18"/>
          <w:szCs w:val="18"/>
          <w:lang w:val="en-US"/>
        </w:rPr>
        <w:t>kalugastat@gks.ru</w:t>
      </w:r>
      <w:r w:rsidR="001D4CB6">
        <w:rPr>
          <w:rStyle w:val="a4"/>
          <w:b w:val="0"/>
          <w:sz w:val="18"/>
          <w:szCs w:val="18"/>
          <w:lang w:val="en-US"/>
        </w:rPr>
        <w:fldChar w:fldCharType="end"/>
      </w:r>
    </w:p>
    <w:p w:rsidR="0092523D" w:rsidRDefault="00B276C0" w:rsidP="0080748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D35EFD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0748D">
        <w:rPr>
          <w:rFonts w:ascii="Times New Roman CYR" w:hAnsi="Times New Roman CYR" w:cs="Times New Roman CYR"/>
          <w:b/>
          <w:bCs/>
          <w:sz w:val="26"/>
          <w:szCs w:val="26"/>
        </w:rPr>
        <w:t>31 мая</w:t>
      </w:r>
      <w:r w:rsidR="00CC200D" w:rsidRPr="0080748D">
        <w:rPr>
          <w:rFonts w:ascii="Times New Roman CYR" w:hAnsi="Times New Roman CYR" w:cs="Times New Roman CYR"/>
          <w:b/>
          <w:bCs/>
          <w:sz w:val="26"/>
          <w:szCs w:val="26"/>
        </w:rPr>
        <w:t xml:space="preserve"> 202</w:t>
      </w:r>
      <w:r w:rsidR="007065D9" w:rsidRPr="0080748D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80748D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0C6536" w:rsidRDefault="00C53DF9" w:rsidP="00C53DF9">
      <w:pPr>
        <w:spacing w:before="120"/>
        <w:ind w:firstLine="0"/>
        <w:rPr>
          <w:sz w:val="26"/>
          <w:szCs w:val="26"/>
        </w:rPr>
      </w:pPr>
      <w:r>
        <w:rPr>
          <w:noProof/>
        </w:rPr>
        <w:drawing>
          <wp:inline distT="0" distB="0" distL="0" distR="0" wp14:anchorId="62F85D06" wp14:editId="6D15ACAF">
            <wp:extent cx="2537460" cy="2385060"/>
            <wp:effectExtent l="19050" t="19050" r="15240" b="15240"/>
            <wp:docPr id="1" name="Рисунок 1" descr="https://suzdi.social33.ru/upload/resize_cache/iblock/a52/874_768_1d7a58ff99b324185ccb5ad5dfbdb5e85/molo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zdi.social33.ru/upload/resize_cache/iblock/a52/874_768_1d7a58ff99b324185ccb5ad5dfbdb5e85/mol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03" cy="24246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02BD" w:rsidRDefault="00D35EFD" w:rsidP="0080748D">
      <w:pPr>
        <w:spacing w:before="480" w:after="360"/>
        <w:jc w:val="center"/>
        <w:rPr>
          <w:b/>
          <w:bCs/>
          <w:color w:val="202122"/>
          <w:sz w:val="26"/>
          <w:szCs w:val="26"/>
          <w:shd w:val="clear" w:color="auto" w:fill="FFFFFF"/>
        </w:rPr>
      </w:pPr>
      <w:r w:rsidRPr="009C2BCC">
        <w:rPr>
          <w:b/>
          <w:sz w:val="26"/>
          <w:szCs w:val="26"/>
        </w:rPr>
        <w:t xml:space="preserve">1 июня </w:t>
      </w:r>
      <w:r w:rsidRPr="009C2BCC">
        <w:rPr>
          <w:b/>
          <w:color w:val="202122"/>
          <w:sz w:val="26"/>
          <w:szCs w:val="26"/>
          <w:shd w:val="clear" w:color="auto" w:fill="FFFFFF"/>
        </w:rPr>
        <w:t xml:space="preserve">— </w:t>
      </w:r>
      <w:r w:rsidRPr="009C2BCC">
        <w:rPr>
          <w:b/>
          <w:bCs/>
          <w:color w:val="202122"/>
          <w:sz w:val="26"/>
          <w:szCs w:val="26"/>
          <w:shd w:val="clear" w:color="auto" w:fill="FFFFFF"/>
        </w:rPr>
        <w:t>Всемирный день молока</w:t>
      </w:r>
    </w:p>
    <w:p w:rsidR="00FD0961" w:rsidRDefault="00FD0961" w:rsidP="008C1492">
      <w:pPr>
        <w:autoSpaceDE/>
        <w:autoSpaceDN/>
        <w:adjustRightInd/>
        <w:spacing w:before="120"/>
        <w:rPr>
          <w:rFonts w:eastAsiaTheme="minorHAnsi"/>
          <w:lang w:eastAsia="en-US"/>
        </w:rPr>
      </w:pPr>
      <w:r w:rsidRPr="00AA0DB0">
        <w:rPr>
          <w:rFonts w:eastAsiaTheme="minorHAnsi"/>
          <w:b/>
          <w:lang w:eastAsia="en-US"/>
        </w:rPr>
        <w:t>Всемирный</w:t>
      </w:r>
      <w:r w:rsidR="0080748D" w:rsidRPr="00AA0DB0">
        <w:rPr>
          <w:rFonts w:eastAsiaTheme="minorHAnsi"/>
          <w:b/>
          <w:lang w:eastAsia="en-US"/>
        </w:rPr>
        <w:t xml:space="preserve"> день молока</w:t>
      </w:r>
      <w:r w:rsidR="0080748D">
        <w:rPr>
          <w:rFonts w:eastAsiaTheme="minorHAnsi"/>
          <w:lang w:eastAsia="en-US"/>
        </w:rPr>
        <w:t xml:space="preserve"> отмечается 1 июня. </w:t>
      </w:r>
      <w:r w:rsidRPr="00FD0961">
        <w:rPr>
          <w:rFonts w:eastAsiaTheme="minorHAnsi"/>
          <w:lang w:eastAsia="en-US"/>
        </w:rPr>
        <w:t>Праздник установлен Продовольственной и сельскохозяйственной организацией Объединённых Наций (ФАО). Основной целью праздника является информирование населения о молоке и молочном производстве.</w:t>
      </w:r>
      <w:r w:rsidR="008C1492" w:rsidRPr="008C1492">
        <w:rPr>
          <w:rFonts w:eastAsiaTheme="minorHAnsi"/>
          <w:lang w:eastAsia="en-US"/>
        </w:rPr>
        <w:t xml:space="preserve"> </w:t>
      </w:r>
      <w:r w:rsidR="008C1492" w:rsidRPr="00B34284">
        <w:rPr>
          <w:rFonts w:eastAsiaTheme="minorHAnsi"/>
          <w:lang w:eastAsia="en-US"/>
        </w:rPr>
        <w:t>Во Всемирный день молока проводятся различные семинары и форумы, на которых обсуждается польза молока и молочных продуктов, их важность для человеческого организма. Большое внимание уделяется вопросам транспортировки молока, способам его длительного хранения</w:t>
      </w:r>
      <w:r w:rsidR="00AA0DB0">
        <w:rPr>
          <w:rFonts w:eastAsiaTheme="minorHAnsi"/>
          <w:lang w:eastAsia="en-US"/>
        </w:rPr>
        <w:t>.</w:t>
      </w:r>
    </w:p>
    <w:p w:rsidR="00BD6B0F" w:rsidRDefault="00BD6B0F" w:rsidP="008C1492">
      <w:pPr>
        <w:autoSpaceDE/>
        <w:autoSpaceDN/>
        <w:adjustRightInd/>
        <w:spacing w:before="120"/>
        <w:rPr>
          <w:rFonts w:eastAsiaTheme="minorHAnsi"/>
          <w:lang w:eastAsia="en-US"/>
        </w:rPr>
      </w:pPr>
      <w:r w:rsidRPr="00B34284">
        <w:rPr>
          <w:rFonts w:eastAsiaTheme="minorHAnsi"/>
          <w:lang w:eastAsia="en-US"/>
        </w:rPr>
        <w:t xml:space="preserve">Самым распространённым молоком в мире считается </w:t>
      </w:r>
      <w:proofErr w:type="gramStart"/>
      <w:r w:rsidRPr="00B34284">
        <w:rPr>
          <w:rFonts w:eastAsiaTheme="minorHAnsi"/>
          <w:lang w:eastAsia="en-US"/>
        </w:rPr>
        <w:t>коровье</w:t>
      </w:r>
      <w:proofErr w:type="gramEnd"/>
      <w:r w:rsidRPr="00B34284">
        <w:rPr>
          <w:rFonts w:eastAsiaTheme="minorHAnsi"/>
          <w:lang w:eastAsia="en-US"/>
        </w:rPr>
        <w:t xml:space="preserve">. Кроме него существует также козье, кобылье, лосиное, верблюжье молоко, каждое из которого является </w:t>
      </w:r>
      <w:r w:rsidR="008C1492">
        <w:rPr>
          <w:rFonts w:eastAsiaTheme="minorHAnsi"/>
          <w:lang w:eastAsia="en-US"/>
        </w:rPr>
        <w:t xml:space="preserve">уникальным, обладает целебными свойствами. </w:t>
      </w:r>
    </w:p>
    <w:p w:rsidR="008C1492" w:rsidRPr="008C1492" w:rsidRDefault="008C1492" w:rsidP="008C1492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8C1492">
        <w:rPr>
          <w:sz w:val="28"/>
          <w:szCs w:val="28"/>
        </w:rPr>
        <w:t xml:space="preserve">Всемирная организация здравоохранения (ВОЗ) рекомендует ежедневно потреблять 3 молочных продукта. </w:t>
      </w:r>
      <w:proofErr w:type="gramStart"/>
      <w:r w:rsidR="00AA0DB0">
        <w:rPr>
          <w:sz w:val="28"/>
          <w:szCs w:val="28"/>
        </w:rPr>
        <w:t>На основе молока производят следующие продукты:</w:t>
      </w:r>
      <w:r w:rsidRPr="008C1492">
        <w:rPr>
          <w:sz w:val="28"/>
          <w:szCs w:val="28"/>
        </w:rPr>
        <w:t xml:space="preserve"> сливки, сметана, творог, сыр, кумыс, кефир, йогурт, ряженка, простокваша, </w:t>
      </w:r>
      <w:proofErr w:type="spellStart"/>
      <w:r w:rsidRPr="008C1492">
        <w:rPr>
          <w:sz w:val="28"/>
          <w:szCs w:val="28"/>
        </w:rPr>
        <w:t>тан</w:t>
      </w:r>
      <w:proofErr w:type="spellEnd"/>
      <w:r w:rsidRPr="008C1492">
        <w:rPr>
          <w:sz w:val="28"/>
          <w:szCs w:val="28"/>
        </w:rPr>
        <w:t>, айран, сыворо</w:t>
      </w:r>
      <w:r w:rsidR="00AA0DB0">
        <w:rPr>
          <w:sz w:val="28"/>
          <w:szCs w:val="28"/>
        </w:rPr>
        <w:t>тка, пахта, варенец, ацидофилин,</w:t>
      </w:r>
      <w:r w:rsidRPr="008C1492">
        <w:rPr>
          <w:sz w:val="28"/>
          <w:szCs w:val="28"/>
        </w:rPr>
        <w:t xml:space="preserve"> </w:t>
      </w:r>
      <w:r w:rsidR="00AA0DB0">
        <w:rPr>
          <w:sz w:val="28"/>
          <w:szCs w:val="28"/>
        </w:rPr>
        <w:br/>
        <w:t>а</w:t>
      </w:r>
      <w:r w:rsidRPr="008C1492">
        <w:rPr>
          <w:sz w:val="28"/>
          <w:szCs w:val="28"/>
        </w:rPr>
        <w:t xml:space="preserve"> также всевозможные молочные напитки, творожные и сырковые массы, кремы. </w:t>
      </w:r>
      <w:proofErr w:type="gramEnd"/>
    </w:p>
    <w:p w:rsidR="00BF23BE" w:rsidRPr="009C2BCC" w:rsidRDefault="00B90BF4" w:rsidP="008C1492">
      <w:pPr>
        <w:autoSpaceDE/>
        <w:autoSpaceDN/>
        <w:adjustRightInd/>
        <w:spacing w:before="120"/>
      </w:pPr>
      <w:r>
        <w:t>Количество и качество молока в</w:t>
      </w:r>
      <w:r w:rsidR="00BF23BE" w:rsidRPr="009C2BCC">
        <w:t xml:space="preserve"> Калужской области </w:t>
      </w:r>
      <w:r>
        <w:t>зависит от поголовья</w:t>
      </w:r>
      <w:r w:rsidR="00BF23BE" w:rsidRPr="009C2BCC">
        <w:t xml:space="preserve"> высокопродуктивных коров</w:t>
      </w:r>
      <w:r>
        <w:t xml:space="preserve"> и их надоя</w:t>
      </w:r>
      <w:r w:rsidR="00BF23BE" w:rsidRPr="009C2BCC">
        <w:t xml:space="preserve">. На конец апреля </w:t>
      </w:r>
      <w:r>
        <w:t>2021 года</w:t>
      </w:r>
      <w:r w:rsidR="00BF23BE" w:rsidRPr="009C2BCC">
        <w:t xml:space="preserve"> в хозяйствах всех категорий имелось поголовья</w:t>
      </w:r>
      <w:r w:rsidR="00BF23BE" w:rsidRPr="009C2BCC">
        <w:rPr>
          <w:spacing w:val="-6"/>
        </w:rPr>
        <w:t xml:space="preserve"> коров – 97,5 тыс. голов,</w:t>
      </w:r>
      <w:r w:rsidR="00BF23BE" w:rsidRPr="009C2BCC">
        <w:t xml:space="preserve"> на 9,5 тыс. голов больше чем в соответствующем периоде 2020</w:t>
      </w:r>
      <w:r>
        <w:t xml:space="preserve"> года</w:t>
      </w:r>
      <w:r w:rsidR="00BF23BE" w:rsidRPr="009C2BCC">
        <w:t xml:space="preserve"> (на 10,8%). </w:t>
      </w:r>
      <w:r w:rsidR="00AA0DB0">
        <w:br/>
      </w:r>
      <w:r w:rsidR="00BF23BE" w:rsidRPr="009C2BCC">
        <w:lastRenderedPageBreak/>
        <w:t xml:space="preserve">За январь-апрель </w:t>
      </w:r>
      <w:proofErr w:type="spellStart"/>
      <w:r w:rsidR="00BF23BE" w:rsidRPr="009C2BCC">
        <w:t>т.г</w:t>
      </w:r>
      <w:proofErr w:type="spellEnd"/>
      <w:r w:rsidR="00BF23BE" w:rsidRPr="009C2BCC">
        <w:t xml:space="preserve">. </w:t>
      </w:r>
      <w:r w:rsidR="00BF23BE" w:rsidRPr="00B90BF4">
        <w:rPr>
          <w:spacing w:val="-8"/>
        </w:rPr>
        <w:t xml:space="preserve">хозяйствами всех категорий произведено молока – 150,3 тыс. тонн, что к соответствующему периоду прошлого года составило 107,7%. </w:t>
      </w:r>
      <w:r w:rsidR="00AA0DB0">
        <w:rPr>
          <w:spacing w:val="-8"/>
        </w:rPr>
        <w:br/>
      </w:r>
      <w:r w:rsidR="00BF23BE" w:rsidRPr="00B90BF4">
        <w:rPr>
          <w:spacing w:val="-8"/>
        </w:rPr>
        <w:t xml:space="preserve">В сельскохозяйственных организациях сосредоточено 91% коров от общего поголовья области и произведено 97% молока от общего производства. </w:t>
      </w:r>
      <w:r w:rsidR="00BF23BE" w:rsidRPr="009C2BCC">
        <w:t xml:space="preserve">При этом надои молока на 1 корову в </w:t>
      </w:r>
      <w:proofErr w:type="spellStart"/>
      <w:r w:rsidR="00BF23BE" w:rsidRPr="009C2BCC">
        <w:t>сельхозорганизациях</w:t>
      </w:r>
      <w:proofErr w:type="spellEnd"/>
      <w:r w:rsidR="00BF23BE" w:rsidRPr="009C2BCC">
        <w:t xml:space="preserve">, не относящихся к субъектам малого предпринимательства, в январе-апреле </w:t>
      </w:r>
      <w:proofErr w:type="spellStart"/>
      <w:r w:rsidR="00BF23BE" w:rsidRPr="009C2BCC">
        <w:t>т.г</w:t>
      </w:r>
      <w:proofErr w:type="spellEnd"/>
      <w:r w:rsidR="00BF23BE" w:rsidRPr="009C2BCC">
        <w:t xml:space="preserve">. составили 2950 кг против 2794 кг </w:t>
      </w:r>
      <w:r>
        <w:t>в соответствующем периоде 2020 года</w:t>
      </w:r>
      <w:r w:rsidR="00BF23BE" w:rsidRPr="009C2BCC">
        <w:t xml:space="preserve"> (больше на 5,6%).</w:t>
      </w:r>
    </w:p>
    <w:p w:rsidR="002C02BD" w:rsidRPr="002C02BD" w:rsidRDefault="00BF23BE" w:rsidP="008C1492">
      <w:pPr>
        <w:autoSpaceDE/>
        <w:autoSpaceDN/>
        <w:adjustRightInd/>
        <w:spacing w:before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апреле</w:t>
      </w:r>
      <w:r w:rsidRPr="002C02BD">
        <w:rPr>
          <w:rFonts w:eastAsiaTheme="minorHAnsi"/>
          <w:lang w:eastAsia="en-US"/>
        </w:rPr>
        <w:t xml:space="preserve"> 2021</w:t>
      </w:r>
      <w:r>
        <w:rPr>
          <w:rFonts w:eastAsiaTheme="minorHAnsi"/>
          <w:lang w:eastAsia="en-US"/>
        </w:rPr>
        <w:t xml:space="preserve"> </w:t>
      </w:r>
      <w:r w:rsidRPr="002C02BD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>ода</w:t>
      </w:r>
      <w:r w:rsidRPr="002C02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2C02BD" w:rsidRPr="002C02BD">
        <w:rPr>
          <w:rFonts w:eastAsiaTheme="minorHAnsi"/>
          <w:lang w:eastAsia="en-US"/>
        </w:rPr>
        <w:t xml:space="preserve">редняя потребительская цена на молоко питьевое цельное </w:t>
      </w:r>
      <w:r w:rsidR="002C02BD" w:rsidRPr="00BF23BE">
        <w:rPr>
          <w:rFonts w:eastAsiaTheme="minorHAnsi"/>
          <w:i/>
          <w:lang w:eastAsia="en-US"/>
        </w:rPr>
        <w:t>пастеризованное</w:t>
      </w:r>
      <w:r w:rsidR="002C02BD" w:rsidRPr="002C02BD">
        <w:rPr>
          <w:rFonts w:eastAsiaTheme="minorHAnsi"/>
          <w:lang w:eastAsia="en-US"/>
        </w:rPr>
        <w:t xml:space="preserve"> 2,5-3,2% жирности по Калужской области составила 61,68 рублей за литр, на молоко питьевое цельное </w:t>
      </w:r>
      <w:r w:rsidR="002C02BD" w:rsidRPr="00BF23BE">
        <w:rPr>
          <w:rFonts w:eastAsiaTheme="minorHAnsi"/>
          <w:i/>
          <w:lang w:eastAsia="en-US"/>
        </w:rPr>
        <w:t>стерилизованное</w:t>
      </w:r>
      <w:r w:rsidR="002C02BD" w:rsidRPr="002C02BD">
        <w:rPr>
          <w:rFonts w:eastAsiaTheme="minorHAnsi"/>
          <w:lang w:eastAsia="en-US"/>
        </w:rPr>
        <w:t xml:space="preserve"> 2,5-3,2% жирности –78,44 рублей за литр. </w:t>
      </w:r>
    </w:p>
    <w:p w:rsidR="009C2BCC" w:rsidRDefault="009C2BCC" w:rsidP="008C1492">
      <w:pPr>
        <w:spacing w:before="120"/>
      </w:pPr>
      <w:r w:rsidRPr="009C2BCC">
        <w:t xml:space="preserve">Розничная продажа </w:t>
      </w:r>
      <w:r w:rsidRPr="009C2BCC">
        <w:rPr>
          <w:spacing w:val="-2"/>
        </w:rPr>
        <w:t>(без учета субъектов малого предпринимательства)</w:t>
      </w:r>
      <w:r w:rsidRPr="009C2BCC">
        <w:rPr>
          <w:b/>
          <w:bCs/>
          <w:spacing w:val="-2"/>
        </w:rPr>
        <w:t xml:space="preserve"> </w:t>
      </w:r>
      <w:r w:rsidR="008C1492">
        <w:rPr>
          <w:b/>
          <w:bCs/>
          <w:spacing w:val="-2"/>
        </w:rPr>
        <w:t xml:space="preserve">молока питьевого </w:t>
      </w:r>
      <w:r w:rsidR="008C1492">
        <w:t>в январе-апреле</w:t>
      </w:r>
      <w:r w:rsidR="00B90BF4">
        <w:t xml:space="preserve"> </w:t>
      </w:r>
      <w:r w:rsidR="008C1492">
        <w:t>2021 года</w:t>
      </w:r>
      <w:r w:rsidR="00B90BF4">
        <w:t xml:space="preserve"> </w:t>
      </w:r>
      <w:r w:rsidR="008C1492">
        <w:t xml:space="preserve">сложилась в сумме </w:t>
      </w:r>
      <w:r w:rsidR="008C1492">
        <w:br/>
        <w:t>412599,</w:t>
      </w:r>
      <w:r w:rsidRPr="009C2BCC">
        <w:t>9 тыс. рублей или 103,2% в сопоставимых ценах к уровню соответствующего периода предыдущего года.</w:t>
      </w:r>
    </w:p>
    <w:p w:rsidR="008C1492" w:rsidRPr="008C1492" w:rsidRDefault="008C1492" w:rsidP="00AA0DB0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rPr>
          <w:rFonts w:ascii="Fira Sans Condensed" w:hAnsi="Fira Sans Condensed" w:cs="Arial"/>
          <w:b/>
          <w:i/>
          <w:sz w:val="26"/>
          <w:szCs w:val="26"/>
        </w:rPr>
      </w:pPr>
      <w:r w:rsidRPr="008C1492">
        <w:rPr>
          <w:rFonts w:ascii="Fira Sans Condensed" w:hAnsi="Fira Sans Condensed" w:cs="Arial"/>
          <w:b/>
          <w:i/>
          <w:sz w:val="26"/>
          <w:szCs w:val="26"/>
        </w:rPr>
        <w:t>Всемирный день молока – прекрасный повод узнать о молоке интересные факты и разнообразить свой рацион.</w:t>
      </w:r>
    </w:p>
    <w:p w:rsidR="009C2BCC" w:rsidRPr="003D46CF" w:rsidRDefault="009C2BCC" w:rsidP="001D4CB6">
      <w:pPr>
        <w:spacing w:before="1680"/>
        <w:ind w:firstLine="0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Лапшина Ирина Ивановна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>
        <w:rPr>
          <w:color w:val="000000"/>
          <w:sz w:val="16"/>
          <w:szCs w:val="16"/>
        </w:rPr>
        <w:t>45</w:t>
      </w:r>
    </w:p>
    <w:p w:rsidR="009C2BCC" w:rsidRPr="003D46CF" w:rsidRDefault="009C2BCC" w:rsidP="009C2BCC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сельского хозяйства </w:t>
      </w:r>
      <w:r>
        <w:rPr>
          <w:color w:val="000000"/>
          <w:sz w:val="16"/>
          <w:szCs w:val="16"/>
        </w:rPr>
        <w:br/>
        <w:t>и окружающей природной среды</w:t>
      </w:r>
    </w:p>
    <w:p w:rsidR="009C2BCC" w:rsidRPr="00AD0DB0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9C2BCC" w:rsidRPr="00AD0DB0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9C2BCC" w:rsidRDefault="009C2BCC" w:rsidP="009C2BCC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9C2BCC" w:rsidRPr="003D46CF" w:rsidRDefault="009C2BCC" w:rsidP="009C2BCC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732EC2" w:rsidRPr="003D46CF" w:rsidRDefault="00732EC2" w:rsidP="00732EC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732EC2" w:rsidRPr="003D46CF" w:rsidRDefault="00732EC2" w:rsidP="00732EC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732EC2" w:rsidRDefault="00732EC2" w:rsidP="00732EC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3D46CF" w:rsidRPr="003D46CF" w:rsidRDefault="003D46CF" w:rsidP="009C2BCC">
      <w:pPr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CC200D" w:rsidRPr="004F50AE" w:rsidRDefault="002B47D8" w:rsidP="0080748D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80748D">
      <w:pgSz w:w="11906" w:h="16838" w:code="9"/>
      <w:pgMar w:top="851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ira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84D01"/>
    <w:rsid w:val="000878D7"/>
    <w:rsid w:val="000B7B1A"/>
    <w:rsid w:val="000C4409"/>
    <w:rsid w:val="000C6536"/>
    <w:rsid w:val="000C7B4E"/>
    <w:rsid w:val="000F7E69"/>
    <w:rsid w:val="00101443"/>
    <w:rsid w:val="00117642"/>
    <w:rsid w:val="00117C98"/>
    <w:rsid w:val="00132137"/>
    <w:rsid w:val="0015333A"/>
    <w:rsid w:val="001562AA"/>
    <w:rsid w:val="0016463C"/>
    <w:rsid w:val="00165C7E"/>
    <w:rsid w:val="001711C7"/>
    <w:rsid w:val="001B56C2"/>
    <w:rsid w:val="001D4C7F"/>
    <w:rsid w:val="001D4CB6"/>
    <w:rsid w:val="001E46B3"/>
    <w:rsid w:val="001F75AE"/>
    <w:rsid w:val="00223092"/>
    <w:rsid w:val="002244DD"/>
    <w:rsid w:val="00224E11"/>
    <w:rsid w:val="002346C8"/>
    <w:rsid w:val="00245B94"/>
    <w:rsid w:val="00252BD8"/>
    <w:rsid w:val="0025763F"/>
    <w:rsid w:val="002A0FC9"/>
    <w:rsid w:val="002B47D8"/>
    <w:rsid w:val="002C02BD"/>
    <w:rsid w:val="002C3C84"/>
    <w:rsid w:val="002D1D20"/>
    <w:rsid w:val="002D4420"/>
    <w:rsid w:val="002E52BA"/>
    <w:rsid w:val="002E78C2"/>
    <w:rsid w:val="002F1BD3"/>
    <w:rsid w:val="002F414D"/>
    <w:rsid w:val="003129B0"/>
    <w:rsid w:val="00312A66"/>
    <w:rsid w:val="00327B82"/>
    <w:rsid w:val="003358C0"/>
    <w:rsid w:val="0035066E"/>
    <w:rsid w:val="00370081"/>
    <w:rsid w:val="0039694D"/>
    <w:rsid w:val="003D46CF"/>
    <w:rsid w:val="003E4E61"/>
    <w:rsid w:val="003F1FC2"/>
    <w:rsid w:val="003F568D"/>
    <w:rsid w:val="00400F2E"/>
    <w:rsid w:val="00401987"/>
    <w:rsid w:val="004036C0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450B3"/>
    <w:rsid w:val="00550EB6"/>
    <w:rsid w:val="00567853"/>
    <w:rsid w:val="00580B2E"/>
    <w:rsid w:val="00596C8D"/>
    <w:rsid w:val="005B0E78"/>
    <w:rsid w:val="005C29F7"/>
    <w:rsid w:val="005D7ABC"/>
    <w:rsid w:val="005F11E7"/>
    <w:rsid w:val="005F356C"/>
    <w:rsid w:val="00603D41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6599"/>
    <w:rsid w:val="006C6808"/>
    <w:rsid w:val="006D33C8"/>
    <w:rsid w:val="006E475B"/>
    <w:rsid w:val="00700834"/>
    <w:rsid w:val="007065D9"/>
    <w:rsid w:val="007077F7"/>
    <w:rsid w:val="00720FC3"/>
    <w:rsid w:val="00724ADC"/>
    <w:rsid w:val="00732EC2"/>
    <w:rsid w:val="0073408A"/>
    <w:rsid w:val="00737BB1"/>
    <w:rsid w:val="00746B75"/>
    <w:rsid w:val="00781EA6"/>
    <w:rsid w:val="0078788A"/>
    <w:rsid w:val="0079305B"/>
    <w:rsid w:val="007B4235"/>
    <w:rsid w:val="007B5EFD"/>
    <w:rsid w:val="007C2914"/>
    <w:rsid w:val="007D1889"/>
    <w:rsid w:val="007F11B7"/>
    <w:rsid w:val="007F71DC"/>
    <w:rsid w:val="00802127"/>
    <w:rsid w:val="0080748D"/>
    <w:rsid w:val="00831E25"/>
    <w:rsid w:val="008339C9"/>
    <w:rsid w:val="0083728A"/>
    <w:rsid w:val="008669AF"/>
    <w:rsid w:val="008B0C47"/>
    <w:rsid w:val="008C1492"/>
    <w:rsid w:val="008D4B4D"/>
    <w:rsid w:val="00920A07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9C2BCC"/>
    <w:rsid w:val="00A16C8C"/>
    <w:rsid w:val="00A255D5"/>
    <w:rsid w:val="00A41258"/>
    <w:rsid w:val="00A45C73"/>
    <w:rsid w:val="00A46AB4"/>
    <w:rsid w:val="00A47944"/>
    <w:rsid w:val="00A528C7"/>
    <w:rsid w:val="00A600D2"/>
    <w:rsid w:val="00A81C03"/>
    <w:rsid w:val="00AA0DB0"/>
    <w:rsid w:val="00AE1CFB"/>
    <w:rsid w:val="00B12356"/>
    <w:rsid w:val="00B276C0"/>
    <w:rsid w:val="00B3078C"/>
    <w:rsid w:val="00B30D0E"/>
    <w:rsid w:val="00B34284"/>
    <w:rsid w:val="00B659A6"/>
    <w:rsid w:val="00B703CD"/>
    <w:rsid w:val="00B761F8"/>
    <w:rsid w:val="00B90BF4"/>
    <w:rsid w:val="00BC5736"/>
    <w:rsid w:val="00BD0CE7"/>
    <w:rsid w:val="00BD6B0F"/>
    <w:rsid w:val="00BF23BE"/>
    <w:rsid w:val="00BF5F79"/>
    <w:rsid w:val="00C20BEB"/>
    <w:rsid w:val="00C215D5"/>
    <w:rsid w:val="00C34D86"/>
    <w:rsid w:val="00C53DF9"/>
    <w:rsid w:val="00C73644"/>
    <w:rsid w:val="00C9044F"/>
    <w:rsid w:val="00CA0BC4"/>
    <w:rsid w:val="00CB48EB"/>
    <w:rsid w:val="00CB522E"/>
    <w:rsid w:val="00CC200D"/>
    <w:rsid w:val="00CC21AC"/>
    <w:rsid w:val="00CC2D20"/>
    <w:rsid w:val="00CD147E"/>
    <w:rsid w:val="00CE0E4E"/>
    <w:rsid w:val="00CE52AF"/>
    <w:rsid w:val="00CF1AB5"/>
    <w:rsid w:val="00D013F5"/>
    <w:rsid w:val="00D057F0"/>
    <w:rsid w:val="00D208A1"/>
    <w:rsid w:val="00D23D51"/>
    <w:rsid w:val="00D3143D"/>
    <w:rsid w:val="00D35EF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B5743"/>
    <w:rsid w:val="00FC06EF"/>
    <w:rsid w:val="00FC2F7B"/>
    <w:rsid w:val="00FD0961"/>
    <w:rsid w:val="00FD1594"/>
    <w:rsid w:val="00FD18D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Default">
    <w:name w:val="Default"/>
    <w:rsid w:val="00CD1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1321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AA47-4852-48B1-B0C4-AD1A305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12</cp:revision>
  <cp:lastPrinted>2021-02-24T05:40:00Z</cp:lastPrinted>
  <dcterms:created xsi:type="dcterms:W3CDTF">2021-05-25T11:09:00Z</dcterms:created>
  <dcterms:modified xsi:type="dcterms:W3CDTF">2021-05-28T06:20:00Z</dcterms:modified>
</cp:coreProperties>
</file>